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92" w:rsidRDefault="003B5C9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5C92" w:rsidRDefault="003B5C92">
      <w:pPr>
        <w:pStyle w:val="ConsPlusNormal"/>
        <w:jc w:val="both"/>
        <w:outlineLvl w:val="0"/>
      </w:pPr>
    </w:p>
    <w:p w:rsidR="003B5C92" w:rsidRDefault="003B5C9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B5C92" w:rsidRDefault="003B5C92">
      <w:pPr>
        <w:pStyle w:val="ConsPlusTitle"/>
        <w:jc w:val="center"/>
      </w:pPr>
    </w:p>
    <w:p w:rsidR="003B5C92" w:rsidRDefault="003B5C92">
      <w:pPr>
        <w:pStyle w:val="ConsPlusTitle"/>
        <w:jc w:val="center"/>
      </w:pPr>
      <w:r>
        <w:t>ПОСТАНОВЛЕНИЕ</w:t>
      </w:r>
    </w:p>
    <w:p w:rsidR="003B5C92" w:rsidRDefault="003B5C92">
      <w:pPr>
        <w:pStyle w:val="ConsPlusTitle"/>
        <w:jc w:val="center"/>
      </w:pPr>
      <w:r>
        <w:t>от 31 августа 2021 г. N 1451</w:t>
      </w:r>
    </w:p>
    <w:p w:rsidR="003B5C92" w:rsidRDefault="003B5C92">
      <w:pPr>
        <w:pStyle w:val="ConsPlusTitle"/>
        <w:jc w:val="center"/>
      </w:pPr>
    </w:p>
    <w:p w:rsidR="003B5C92" w:rsidRDefault="003B5C92">
      <w:pPr>
        <w:pStyle w:val="ConsPlusTitle"/>
        <w:jc w:val="center"/>
      </w:pPr>
      <w:r>
        <w:t>О ВНЕСЕНИИ ИЗМЕНЕНИЙ</w:t>
      </w:r>
    </w:p>
    <w:p w:rsidR="003B5C92" w:rsidRDefault="003B5C92">
      <w:pPr>
        <w:pStyle w:val="ConsPlusTitle"/>
        <w:jc w:val="center"/>
      </w:pPr>
      <w:r>
        <w:t>В ПОЛОЖЕНИЕ О ЦЕЛЕВОМ ОБУЧЕНИИ ПО ОБРАЗОВАТЕЛЬНЫМ ПРОГРАММАМ</w:t>
      </w:r>
    </w:p>
    <w:p w:rsidR="003B5C92" w:rsidRDefault="003B5C92">
      <w:pPr>
        <w:pStyle w:val="ConsPlusTitle"/>
        <w:jc w:val="center"/>
      </w:pPr>
      <w:r>
        <w:t>СРЕДНЕГО ПРОФЕССИОНАЛЬНОГО И ВЫСШЕГО ОБРАЗОВАНИЯ И ПРИЗНАНИИ</w:t>
      </w:r>
    </w:p>
    <w:p w:rsidR="003B5C92" w:rsidRDefault="003B5C92">
      <w:pPr>
        <w:pStyle w:val="ConsPlusTitle"/>
        <w:jc w:val="center"/>
      </w:pPr>
      <w:r>
        <w:t>УТРАТИВШИМИ СИЛУ НЕКОТОРЫХ АКТОВ ПРАВИТЕЛЬСТВА</w:t>
      </w:r>
    </w:p>
    <w:p w:rsidR="003B5C92" w:rsidRDefault="003B5C92">
      <w:pPr>
        <w:pStyle w:val="ConsPlusTitle"/>
        <w:jc w:val="center"/>
      </w:pPr>
      <w:r>
        <w:t>РОССИЙСКОЙ ФЕДЕРАЦИИ</w:t>
      </w:r>
    </w:p>
    <w:p w:rsidR="003B5C92" w:rsidRDefault="003B5C92">
      <w:pPr>
        <w:pStyle w:val="ConsPlusNormal"/>
        <w:jc w:val="center"/>
      </w:pPr>
    </w:p>
    <w:p w:rsidR="003B5C92" w:rsidRDefault="003B5C9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B5C92" w:rsidRDefault="003B5C9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утвержденное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(Собрание законодательства Российской Федерации, 2020, N 43, ст. 6783).</w:t>
      </w:r>
    </w:p>
    <w:p w:rsidR="003B5C92" w:rsidRDefault="003B5C9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B5C92" w:rsidRDefault="003B5C92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июня 2010 г. N 469 "Об утверждении Типового договора на обучение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и о порядке предоставления и размере дополнительной выплаты гражданам, заключившим соответствующие договоры" (Собрание законодательства Российской Федерации, 2010, N 26, ст. 3366);</w:t>
      </w:r>
    </w:p>
    <w:p w:rsidR="003B5C92" w:rsidRDefault="003B5C92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4 февраля 2015 г. N 92 "О внесении изменений в некоторые акты Правительства Российской Федерации" (Собрание законодательства Российской Федерации, 2015, N 6, ст. 971).</w:t>
      </w:r>
    </w:p>
    <w:p w:rsidR="003B5C92" w:rsidRDefault="003B5C92">
      <w:pPr>
        <w:pStyle w:val="ConsPlusNormal"/>
        <w:ind w:firstLine="540"/>
        <w:jc w:val="both"/>
      </w:pPr>
    </w:p>
    <w:p w:rsidR="003B5C92" w:rsidRDefault="003B5C92">
      <w:pPr>
        <w:pStyle w:val="ConsPlusNormal"/>
        <w:jc w:val="right"/>
      </w:pPr>
      <w:r>
        <w:t>Председатель Правительства</w:t>
      </w:r>
    </w:p>
    <w:p w:rsidR="003B5C92" w:rsidRDefault="003B5C92">
      <w:pPr>
        <w:pStyle w:val="ConsPlusNormal"/>
        <w:jc w:val="right"/>
      </w:pPr>
      <w:r>
        <w:t>Российской Федерации</w:t>
      </w:r>
    </w:p>
    <w:p w:rsidR="003B5C92" w:rsidRDefault="003B5C92">
      <w:pPr>
        <w:pStyle w:val="ConsPlusNormal"/>
        <w:jc w:val="right"/>
      </w:pPr>
      <w:r>
        <w:t>М.МИШУСТИН</w:t>
      </w:r>
    </w:p>
    <w:p w:rsidR="003B5C92" w:rsidRDefault="003B5C92">
      <w:pPr>
        <w:pStyle w:val="ConsPlusNormal"/>
        <w:ind w:firstLine="540"/>
        <w:jc w:val="both"/>
      </w:pPr>
    </w:p>
    <w:p w:rsidR="003B5C92" w:rsidRDefault="003B5C92">
      <w:pPr>
        <w:pStyle w:val="ConsPlusNormal"/>
        <w:ind w:firstLine="540"/>
        <w:jc w:val="both"/>
      </w:pPr>
    </w:p>
    <w:p w:rsidR="003B5C92" w:rsidRDefault="003B5C92">
      <w:pPr>
        <w:pStyle w:val="ConsPlusNormal"/>
        <w:ind w:firstLine="540"/>
        <w:jc w:val="both"/>
      </w:pPr>
    </w:p>
    <w:p w:rsidR="003B5C92" w:rsidRDefault="003B5C92">
      <w:pPr>
        <w:pStyle w:val="ConsPlusNormal"/>
        <w:ind w:firstLine="540"/>
        <w:jc w:val="both"/>
      </w:pPr>
    </w:p>
    <w:p w:rsidR="003B5C92" w:rsidRDefault="003B5C92">
      <w:pPr>
        <w:pStyle w:val="ConsPlusNormal"/>
        <w:ind w:firstLine="540"/>
        <w:jc w:val="both"/>
      </w:pPr>
    </w:p>
    <w:p w:rsidR="003B5C92" w:rsidRDefault="003B5C92">
      <w:pPr>
        <w:pStyle w:val="ConsPlusNormal"/>
        <w:jc w:val="right"/>
        <w:outlineLvl w:val="0"/>
      </w:pPr>
      <w:r>
        <w:t>Утверждены</w:t>
      </w:r>
    </w:p>
    <w:p w:rsidR="003B5C92" w:rsidRDefault="003B5C92">
      <w:pPr>
        <w:pStyle w:val="ConsPlusNormal"/>
        <w:jc w:val="right"/>
      </w:pPr>
      <w:r>
        <w:t>постановлением Правительства</w:t>
      </w:r>
    </w:p>
    <w:p w:rsidR="003B5C92" w:rsidRDefault="003B5C92">
      <w:pPr>
        <w:pStyle w:val="ConsPlusNormal"/>
        <w:jc w:val="right"/>
      </w:pPr>
      <w:r>
        <w:t>Российской Федерации</w:t>
      </w:r>
    </w:p>
    <w:p w:rsidR="003B5C92" w:rsidRDefault="003B5C92">
      <w:pPr>
        <w:pStyle w:val="ConsPlusNormal"/>
        <w:jc w:val="right"/>
      </w:pPr>
      <w:r>
        <w:t>от 31 августа 2021 г. N 1451</w:t>
      </w:r>
    </w:p>
    <w:p w:rsidR="003B5C92" w:rsidRDefault="003B5C92">
      <w:pPr>
        <w:pStyle w:val="ConsPlusNormal"/>
        <w:jc w:val="both"/>
      </w:pPr>
    </w:p>
    <w:p w:rsidR="003B5C92" w:rsidRDefault="003B5C92">
      <w:pPr>
        <w:pStyle w:val="ConsPlusTitle"/>
        <w:jc w:val="center"/>
      </w:pPr>
      <w:bookmarkStart w:id="0" w:name="P31"/>
      <w:bookmarkEnd w:id="0"/>
      <w:r>
        <w:t>ИЗМЕНЕНИЯ,</w:t>
      </w:r>
    </w:p>
    <w:p w:rsidR="003B5C92" w:rsidRDefault="003B5C92">
      <w:pPr>
        <w:pStyle w:val="ConsPlusTitle"/>
        <w:jc w:val="center"/>
      </w:pPr>
      <w:r>
        <w:t>КОТОРЫЕ ВНОСЯТСЯ В ПОЛОЖЕНИЕ О ЦЕЛЕВОМ ОБУЧЕНИИ</w:t>
      </w:r>
    </w:p>
    <w:p w:rsidR="003B5C92" w:rsidRDefault="003B5C92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3B5C92" w:rsidRDefault="003B5C92">
      <w:pPr>
        <w:pStyle w:val="ConsPlusTitle"/>
        <w:jc w:val="center"/>
      </w:pPr>
      <w:r>
        <w:t>И ВЫСШЕГО ОБРАЗОВАНИЯ</w:t>
      </w:r>
    </w:p>
    <w:p w:rsidR="003B5C92" w:rsidRDefault="003B5C92">
      <w:pPr>
        <w:pStyle w:val="ConsPlusNormal"/>
        <w:jc w:val="both"/>
      </w:pPr>
    </w:p>
    <w:p w:rsidR="003B5C92" w:rsidRDefault="003B5C92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Пункт 2</w:t>
        </w:r>
      </w:hyperlink>
      <w:r>
        <w:t xml:space="preserve"> дополнить абзацем следующего содержания:</w:t>
      </w:r>
    </w:p>
    <w:p w:rsidR="003B5C92" w:rsidRDefault="003B5C92">
      <w:pPr>
        <w:pStyle w:val="ConsPlusNormal"/>
        <w:spacing w:before="220"/>
        <w:ind w:firstLine="540"/>
        <w:jc w:val="both"/>
      </w:pPr>
      <w:r>
        <w:lastRenderedPageBreak/>
        <w:t xml:space="preserve">"При заключении и исполнении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Российской Федерации или муниципальной службы после завершения обучения, настоящее Положение применяется с учетом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государственной гражданской службе Российской Федерации",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муниципальной службе в Российской Федерации", других нормативных правовых актов Российской Федерации и субъектов Российской Федерации, регулирующих отношения, связанные с государственной службой Российской Федерации и муниципальной службой.".</w:t>
      </w:r>
    </w:p>
    <w:p w:rsidR="003B5C92" w:rsidRDefault="003B5C92">
      <w:pPr>
        <w:pStyle w:val="ConsPlusNormal"/>
        <w:spacing w:before="22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Пункт 4</w:t>
        </w:r>
      </w:hyperlink>
      <w:r>
        <w:t xml:space="preserve"> дополнить абзацем следующего содержания:</w:t>
      </w:r>
    </w:p>
    <w:p w:rsidR="003B5C92" w:rsidRDefault="003B5C92">
      <w:pPr>
        <w:pStyle w:val="ConsPlusNormal"/>
        <w:spacing w:before="220"/>
        <w:ind w:firstLine="540"/>
        <w:jc w:val="both"/>
      </w:pPr>
      <w:r>
        <w:t xml:space="preserve">"При заключении и исполнении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Российской Федерации или муниципальной службы после завершения обучения, типовая форма, указанная в абзаце первом настоящего пункта, применяется с учетом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 государственной гражданской службе Российской Федерации",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 муниципальной службе в Российской Федерации", других нормативных правовых актов Российской Федерации и субъектов Российской Федерации, регулирующих отношения, связанные с государственной службой Российской Федерации и муниципальной службой.".</w:t>
      </w:r>
    </w:p>
    <w:p w:rsidR="003B5C92" w:rsidRDefault="003B5C92">
      <w:pPr>
        <w:pStyle w:val="ConsPlusNormal"/>
        <w:jc w:val="both"/>
      </w:pPr>
    </w:p>
    <w:p w:rsidR="003B5C92" w:rsidRDefault="003B5C92">
      <w:pPr>
        <w:pStyle w:val="ConsPlusNormal"/>
        <w:jc w:val="both"/>
      </w:pPr>
    </w:p>
    <w:p w:rsidR="003B5C92" w:rsidRDefault="003B5C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7A9A" w:rsidRDefault="003B5C92">
      <w:bookmarkStart w:id="1" w:name="_GoBack"/>
      <w:bookmarkEnd w:id="1"/>
    </w:p>
    <w:sectPr w:rsidR="00CF7A9A" w:rsidSect="00E2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92"/>
    <w:rsid w:val="001133B1"/>
    <w:rsid w:val="003B5C92"/>
    <w:rsid w:val="009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B624D-7387-40DE-B94B-9977159D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5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5C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58956FEE33F54AC796E38E59ED83282E679054AE589380BDFC4F63F2F815CD128E7A50A91F23C338ECE295EABB9FE262A73A5A2D607DDV0Q9H" TargetMode="External"/><Relationship Id="rId13" Type="http://schemas.openxmlformats.org/officeDocument/2006/relationships/hyperlink" Target="consultantplus://offline/ref=04B58956FEE33F54AC796E38E59ED83282E77B044BE289380BDFC4F63F2F815CC328BFA90893EC3C379B987818VFQ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B58956FEE33F54AC796E38E59ED83282ED7D0148E089380BDFC4F63F2F815CD128E7A50A91F23F358ECE295EABB9FE262A73A5A2D607DDV0Q9H" TargetMode="External"/><Relationship Id="rId12" Type="http://schemas.openxmlformats.org/officeDocument/2006/relationships/hyperlink" Target="consultantplus://offline/ref=04B58956FEE33F54AC796E38E59ED83282E771064AE289380BDFC4F63F2F815CC328BFA90893EC3C379B987818VFQ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B58956FEE33F54AC796E38E59ED83280E87D014FE289380BDFC4F63F2F815CC328BFA90893EC3C379B987818VFQFH" TargetMode="External"/><Relationship Id="rId11" Type="http://schemas.openxmlformats.org/officeDocument/2006/relationships/hyperlink" Target="consultantplus://offline/ref=04B58956FEE33F54AC796E38E59ED83282E679054AE589380BDFC4F63F2F815CD128E7A50A91F23F328ECE295EABB9FE262A73A5A2D607DDV0Q9H" TargetMode="External"/><Relationship Id="rId5" Type="http://schemas.openxmlformats.org/officeDocument/2006/relationships/hyperlink" Target="consultantplus://offline/ref=04B58956FEE33F54AC796E38E59ED83282E679054AE589380BDFC4F63F2F815CD128E7A50A91F23C348ECE295EABB9FE262A73A5A2D607DDV0Q9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B58956FEE33F54AC796E38E59ED83282E77B044BE289380BDFC4F63F2F815CC328BFA90893EC3C379B987818VFQF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4B58956FEE33F54AC796E38E59ED83282E771064AE289380BDFC4F63F2F815CC328BFA90893EC3C379B987818VFQ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2021-11-22T07:16:00Z</cp:lastPrinted>
  <dcterms:created xsi:type="dcterms:W3CDTF">2021-11-22T07:16:00Z</dcterms:created>
  <dcterms:modified xsi:type="dcterms:W3CDTF">2021-11-22T07:16:00Z</dcterms:modified>
</cp:coreProperties>
</file>